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Direct Google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</w:tcPr>
        <w:p>
          <w:r>
            <w:rPr/>
            <w:t xml:space="preserve">This is the header with </w:t>
          </w:r>
          <w:hyperlink r:id="rId1" w:history="1">
            <w:r>
              <w:t xml:space="preserve">link to Google</w:t>
            </w:r>
          </w:hyperlink>
        </w:p>
      </w:tc>
      <w:tc>
        <w:tcPr>
          <w:tcW w:w="4500" w:type="dxa"/>
        </w:tcPr>
        <w:p>
          <w:pPr>
            <w:jc w:val="right"/>
          </w:pPr>
          <w:r>
            <w:pict>
              <v:shape type="#_x0000_t75" style="width:80px; height:80px; margin-left:0px; margin-top:0px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yle="width:80px; height:80px; margin-left:0px; margin-top:0px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2026-04-19T01:48:37+00:00</dcterms:created>
  <dcterms:modified xsi:type="dcterms:W3CDTF">2026-04-19T01:48:37+00:00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